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FC5" w:rsidRPr="00654FC5" w:rsidRDefault="00654FC5" w:rsidP="00654FC5">
      <w:r w:rsidRPr="00654FC5">
        <w:t>  </w:t>
      </w:r>
      <w:r w:rsidRPr="00654FC5">
        <w:rPr>
          <w:b/>
          <w:bCs/>
        </w:rPr>
        <w:t xml:space="preserve">Kirk’s bio </w:t>
      </w:r>
    </w:p>
    <w:p w:rsidR="00654FC5" w:rsidRPr="00654FC5" w:rsidRDefault="00654FC5" w:rsidP="00654FC5">
      <w:proofErr w:type="gramStart"/>
      <w:r w:rsidRPr="00654FC5">
        <w:t xml:space="preserve">Founder and CEO of </w:t>
      </w:r>
      <w:proofErr w:type="spellStart"/>
      <w:r w:rsidRPr="00654FC5">
        <w:t>Maxent</w:t>
      </w:r>
      <w:proofErr w:type="spellEnd"/>
      <w:r w:rsidRPr="00654FC5">
        <w:t>.</w:t>
      </w:r>
      <w:proofErr w:type="gramEnd"/>
      <w:r w:rsidRPr="00654FC5">
        <w:t xml:space="preserve">  </w:t>
      </w:r>
    </w:p>
    <w:p w:rsidR="00654FC5" w:rsidRPr="00654FC5" w:rsidRDefault="00654FC5" w:rsidP="00654FC5">
      <w:r w:rsidRPr="00654FC5">
        <w:t>More than 15 years business and product development management experience in Telecommunication and Internet industry. </w:t>
      </w:r>
      <w:proofErr w:type="gramStart"/>
      <w:r w:rsidRPr="00654FC5">
        <w:t>Managed product lines over $400M annual revenue.</w:t>
      </w:r>
      <w:proofErr w:type="gramEnd"/>
      <w:r w:rsidRPr="00654FC5">
        <w:t xml:space="preserve">  </w:t>
      </w:r>
      <w:proofErr w:type="gramStart"/>
      <w:r w:rsidRPr="00654FC5">
        <w:t>Served as Vice President and BU GM of Madhouse, Vice President for Cisco, and senior management for IBM and Lucent Bell Labs.</w:t>
      </w:r>
      <w:proofErr w:type="gramEnd"/>
      <w:r w:rsidRPr="00654FC5">
        <w:t> </w:t>
      </w:r>
      <w:proofErr w:type="spellStart"/>
      <w:r w:rsidRPr="00654FC5">
        <w:t>Tongi</w:t>
      </w:r>
      <w:proofErr w:type="spellEnd"/>
      <w:r w:rsidRPr="00654FC5">
        <w:t xml:space="preserve"> ENPC EMBA. </w:t>
      </w:r>
    </w:p>
    <w:p w:rsidR="00654FC5" w:rsidRPr="00654FC5" w:rsidRDefault="00654FC5" w:rsidP="00654FC5"/>
    <w:p w:rsidR="00654FC5" w:rsidRPr="00654FC5" w:rsidRDefault="00654FC5" w:rsidP="00654FC5">
      <w:r w:rsidRPr="00654FC5">
        <w:t>·         </w:t>
      </w:r>
      <w:r w:rsidRPr="00654FC5">
        <w:rPr>
          <w:b/>
          <w:bCs/>
        </w:rPr>
        <w:t xml:space="preserve">A brief profile of </w:t>
      </w:r>
      <w:proofErr w:type="spellStart"/>
      <w:r w:rsidRPr="00654FC5">
        <w:rPr>
          <w:b/>
          <w:bCs/>
        </w:rPr>
        <w:t>Maxent</w:t>
      </w:r>
      <w:proofErr w:type="spellEnd"/>
    </w:p>
    <w:p w:rsidR="00654FC5" w:rsidRPr="00654FC5" w:rsidRDefault="00654FC5" w:rsidP="00654FC5">
      <w:r w:rsidRPr="00654FC5">
        <w:t xml:space="preserve">Established in Nov 2014, </w:t>
      </w:r>
      <w:proofErr w:type="spellStart"/>
      <w:r w:rsidRPr="00654FC5">
        <w:t>Maxent</w:t>
      </w:r>
      <w:proofErr w:type="spellEnd"/>
      <w:r w:rsidRPr="00654FC5">
        <w:t xml:space="preserve"> Inc enables business to secure seamless transactions while preventing cybercrime with no weak link. Our clients are empowered to maintain even stronger and trustworthy relationships with not only the customers, but also their business partners, in the new cyber era.</w:t>
      </w:r>
    </w:p>
    <w:p w:rsidR="00654FC5" w:rsidRPr="00654FC5" w:rsidRDefault="00654FC5" w:rsidP="00654FC5">
      <w:r w:rsidRPr="00654FC5">
        <w:t xml:space="preserve">With nearly 96% of certainty, </w:t>
      </w:r>
      <w:proofErr w:type="spellStart"/>
      <w:r w:rsidRPr="00654FC5">
        <w:t>Maxent</w:t>
      </w:r>
      <w:proofErr w:type="spellEnd"/>
      <w:r w:rsidRPr="00654FC5">
        <w:t xml:space="preserve"> DFP (device fingerprinting) can recognize a user’s digital identity. </w:t>
      </w:r>
      <w:proofErr w:type="spellStart"/>
      <w:r w:rsidRPr="00654FC5">
        <w:t>Fraudynamics</w:t>
      </w:r>
      <w:proofErr w:type="spellEnd"/>
      <w:r w:rsidRPr="00654FC5">
        <w:t xml:space="preserve"> inspects each digital transaction across devices and applications in real time and respond the analysis result to our clients in a light speed of less than 200ms. Based on the advanced machine learning technology (real-time auto evolve), </w:t>
      </w:r>
      <w:proofErr w:type="spellStart"/>
      <w:r w:rsidRPr="00654FC5">
        <w:t>Fraudynamics</w:t>
      </w:r>
      <w:proofErr w:type="spellEnd"/>
      <w:r w:rsidRPr="00654FC5">
        <w:t xml:space="preserve"> offers a transaction risk management solution for online and mobile business.</w:t>
      </w:r>
    </w:p>
    <w:p w:rsidR="00654FC5" w:rsidRPr="00654FC5" w:rsidRDefault="00654FC5" w:rsidP="00654FC5">
      <w:r w:rsidRPr="00654FC5">
        <w:t xml:space="preserve">By designing anti-fraud features and auto-updating the fraud model, </w:t>
      </w:r>
      <w:proofErr w:type="spellStart"/>
      <w:r w:rsidRPr="00654FC5">
        <w:t>Fraudynamics</w:t>
      </w:r>
      <w:proofErr w:type="spellEnd"/>
      <w:r w:rsidRPr="00654FC5">
        <w:t xml:space="preserve"> has been widely acknowledged and used by business across banking, insurance, 3rd party payment, E-commerce, M-commerce, mobile game, O2O, internet financing, education, entertainment, etc.</w:t>
      </w:r>
    </w:p>
    <w:p w:rsidR="00654FC5" w:rsidRPr="00654FC5" w:rsidRDefault="00654FC5" w:rsidP="00654FC5">
      <w:proofErr w:type="spellStart"/>
      <w:r w:rsidRPr="00654FC5">
        <w:t>Maxent</w:t>
      </w:r>
      <w:proofErr w:type="spellEnd"/>
      <w:r w:rsidRPr="00654FC5">
        <w:t xml:space="preserve"> Inc is a solid team of veteran from entrepreneurship, academic scholarship, and executive management with over 20 years’ profession experience. </w:t>
      </w:r>
      <w:proofErr w:type="spellStart"/>
      <w:r w:rsidRPr="00654FC5">
        <w:t>Maxent</w:t>
      </w:r>
      <w:proofErr w:type="spellEnd"/>
      <w:r w:rsidRPr="00654FC5">
        <w:t xml:space="preserve"> people believe in Precision, Rationality and Renovation. We commit such not only to our products and service, to the responsibility to our clients, but also to our vision to the transaction security environment in the future business era.</w:t>
      </w:r>
    </w:p>
    <w:p w:rsidR="002B6342" w:rsidRDefault="002B6342"/>
    <w:sectPr w:rsidR="002B6342" w:rsidSect="002B63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proofState w:spelling="clean" w:grammar="clean"/>
  <w:defaultTabStop w:val="720"/>
  <w:characterSpacingControl w:val="doNotCompress"/>
  <w:compat>
    <w:useFELayout/>
  </w:compat>
  <w:rsids>
    <w:rsidRoot w:val="00654FC5"/>
    <w:rsid w:val="002B6342"/>
    <w:rsid w:val="00654F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34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3751554">
      <w:bodyDiv w:val="1"/>
      <w:marLeft w:val="0"/>
      <w:marRight w:val="0"/>
      <w:marTop w:val="0"/>
      <w:marBottom w:val="0"/>
      <w:divBdr>
        <w:top w:val="none" w:sz="0" w:space="0" w:color="auto"/>
        <w:left w:val="none" w:sz="0" w:space="0" w:color="auto"/>
        <w:bottom w:val="none" w:sz="0" w:space="0" w:color="auto"/>
        <w:right w:val="none" w:sz="0" w:space="0" w:color="auto"/>
      </w:divBdr>
    </w:div>
    <w:div w:id="19698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2016-11-15T05:30:00Z</dcterms:created>
  <dcterms:modified xsi:type="dcterms:W3CDTF">2016-11-15T05:31:00Z</dcterms:modified>
</cp:coreProperties>
</file>